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37" w:rsidRPr="00013D37" w:rsidRDefault="00013D37">
      <w:pPr>
        <w:rPr>
          <w:lang w:val="de-DE"/>
        </w:rPr>
      </w:pPr>
      <w:r>
        <w:rPr>
          <w:lang w:val="de-DE"/>
        </w:rPr>
        <w:t xml:space="preserve">L. Stäudel / J. </w:t>
      </w:r>
      <w:proofErr w:type="spellStart"/>
      <w:r>
        <w:rPr>
          <w:lang w:val="de-DE"/>
        </w:rPr>
        <w:t>Tiburski</w:t>
      </w:r>
      <w:proofErr w:type="spellEnd"/>
    </w:p>
    <w:p w:rsidR="00974986" w:rsidRPr="00013D37" w:rsidRDefault="00013D37">
      <w:pPr>
        <w:rPr>
          <w:b/>
          <w:sz w:val="28"/>
          <w:lang w:val="de-DE"/>
        </w:rPr>
      </w:pPr>
      <w:r w:rsidRPr="00013D37">
        <w:rPr>
          <w:b/>
          <w:sz w:val="28"/>
          <w:lang w:val="de-DE"/>
        </w:rPr>
        <w:t xml:space="preserve">Aufgaben mit gestuften Hilfen via </w:t>
      </w:r>
      <w:proofErr w:type="spellStart"/>
      <w:r w:rsidRPr="00013D37">
        <w:rPr>
          <w:b/>
          <w:sz w:val="28"/>
          <w:lang w:val="de-DE"/>
        </w:rPr>
        <w:t>Tablet</w:t>
      </w:r>
      <w:proofErr w:type="spellEnd"/>
      <w:r w:rsidR="00360577">
        <w:rPr>
          <w:b/>
          <w:sz w:val="28"/>
          <w:lang w:val="de-DE"/>
        </w:rPr>
        <w:t xml:space="preserve"> /</w:t>
      </w:r>
      <w:r w:rsidR="00360577" w:rsidRPr="00360577">
        <w:rPr>
          <w:b/>
          <w:sz w:val="28"/>
          <w:lang w:val="de-DE"/>
        </w:rPr>
        <w:t xml:space="preserve"> </w:t>
      </w:r>
      <w:r w:rsidR="00360577" w:rsidRPr="00013D37">
        <w:rPr>
          <w:b/>
          <w:sz w:val="28"/>
          <w:lang w:val="de-DE"/>
        </w:rPr>
        <w:t>Smartphone</w:t>
      </w:r>
    </w:p>
    <w:p w:rsidR="00013D37" w:rsidRPr="000C49D9" w:rsidRDefault="00013D37">
      <w:pPr>
        <w:rPr>
          <w:b/>
          <w:lang w:val="de-DE"/>
        </w:rPr>
      </w:pPr>
      <w:r w:rsidRPr="000C49D9">
        <w:rPr>
          <w:b/>
          <w:lang w:val="de-DE"/>
        </w:rPr>
        <w:t xml:space="preserve">Die </w:t>
      </w:r>
      <w:r w:rsidR="000C49D9" w:rsidRPr="000C49D9">
        <w:rPr>
          <w:b/>
          <w:lang w:val="de-DE"/>
        </w:rPr>
        <w:t>Idee</w:t>
      </w:r>
    </w:p>
    <w:p w:rsidR="000C49D9" w:rsidRDefault="000C49D9">
      <w:pPr>
        <w:rPr>
          <w:lang w:val="de-DE"/>
        </w:rPr>
      </w:pPr>
      <w:r>
        <w:rPr>
          <w:lang w:val="de-DE"/>
        </w:rPr>
        <w:t>Aufgaben mit gestuften Hilfen sind inzwischen ein gut eingeführtes Format, um auch in leistungs-heterogenen Lerngruppen anspruchsvollere Problemstellungen bearbeiten zu lassen. Bekanntlich werden den Schülerinnen und Schülern dabei zur Aufgabe eine Anzahl von aufeinander aufbauende</w:t>
      </w:r>
      <w:r w:rsidR="00675D02">
        <w:rPr>
          <w:lang w:val="de-DE"/>
        </w:rPr>
        <w:t>n</w:t>
      </w:r>
      <w:r>
        <w:rPr>
          <w:lang w:val="de-DE"/>
        </w:rPr>
        <w:t xml:space="preserve"> – „gestufte“ – Hilfen angeboten, die sie selbstständig benutzen können. Umgekehrt muss ei</w:t>
      </w:r>
      <w:r w:rsidR="00085F1A">
        <w:rPr>
          <w:lang w:val="de-DE"/>
        </w:rPr>
        <w:t xml:space="preserve">ne Aufgabe dieses Formats so </w:t>
      </w:r>
      <w:r w:rsidR="00675D02">
        <w:rPr>
          <w:lang w:val="de-DE"/>
        </w:rPr>
        <w:t>gut für die betreffende</w:t>
      </w:r>
      <w:r>
        <w:rPr>
          <w:lang w:val="de-DE"/>
        </w:rPr>
        <w:t xml:space="preserve"> Lerngruppe angepasst sein, dass die </w:t>
      </w:r>
      <w:r w:rsidR="00085F1A">
        <w:rPr>
          <w:lang w:val="de-DE"/>
        </w:rPr>
        <w:t xml:space="preserve">leistungsstärkeren Schüler sie auch ohne Hilfen bearbeiten </w:t>
      </w:r>
      <w:r w:rsidR="00675D02">
        <w:rPr>
          <w:lang w:val="de-DE"/>
        </w:rPr>
        <w:t xml:space="preserve">und lösen </w:t>
      </w:r>
      <w:r w:rsidR="00085F1A">
        <w:rPr>
          <w:lang w:val="de-DE"/>
        </w:rPr>
        <w:t xml:space="preserve">können. </w:t>
      </w:r>
    </w:p>
    <w:p w:rsidR="00085F1A" w:rsidRDefault="00085F1A">
      <w:pPr>
        <w:rPr>
          <w:lang w:val="de-DE"/>
        </w:rPr>
      </w:pPr>
      <w:r>
        <w:rPr>
          <w:lang w:val="de-DE"/>
        </w:rPr>
        <w:t xml:space="preserve">Mussten die Hilfen bislang ausgedruckt und gefaltet werden, so bieten das „Hilfen via Smartphone“-Format die Möglichkeit, dass die Lernenden diese Art gezielter Unterstützung zur Lösung einer Aufgabe über ein </w:t>
      </w:r>
      <w:proofErr w:type="spellStart"/>
      <w:r>
        <w:rPr>
          <w:lang w:val="de-DE"/>
        </w:rPr>
        <w:t>Tablet</w:t>
      </w:r>
      <w:proofErr w:type="spellEnd"/>
      <w:r>
        <w:rPr>
          <w:lang w:val="de-DE"/>
        </w:rPr>
        <w:t xml:space="preserve"> </w:t>
      </w:r>
      <w:r w:rsidR="00360577">
        <w:rPr>
          <w:lang w:val="de-DE"/>
        </w:rPr>
        <w:t xml:space="preserve">(bzw. ihr Smartphone) </w:t>
      </w:r>
      <w:r>
        <w:rPr>
          <w:lang w:val="de-DE"/>
        </w:rPr>
        <w:t xml:space="preserve">abrufen können. Die Hilfen werden dazu in </w:t>
      </w:r>
      <w:proofErr w:type="spellStart"/>
      <w:r>
        <w:rPr>
          <w:lang w:val="de-DE"/>
        </w:rPr>
        <w:t>html</w:t>
      </w:r>
      <w:proofErr w:type="spellEnd"/>
      <w:r>
        <w:rPr>
          <w:lang w:val="de-DE"/>
        </w:rPr>
        <w:t>-Dateien</w:t>
      </w:r>
      <w:r w:rsidR="00094953">
        <w:rPr>
          <w:lang w:val="de-DE"/>
        </w:rPr>
        <w:t xml:space="preserve"> </w:t>
      </w:r>
      <w:r>
        <w:rPr>
          <w:lang w:val="de-DE"/>
        </w:rPr>
        <w:t xml:space="preserve">auf einem Server abgelegt </w:t>
      </w:r>
      <w:r w:rsidR="00DC32E9">
        <w:rPr>
          <w:lang w:val="de-DE"/>
        </w:rPr>
        <w:t xml:space="preserve">und </w:t>
      </w:r>
      <w:r w:rsidR="00094953">
        <w:rPr>
          <w:lang w:val="de-DE"/>
        </w:rPr>
        <w:t>sind</w:t>
      </w:r>
      <w:r w:rsidR="00DC32E9">
        <w:rPr>
          <w:lang w:val="de-DE"/>
        </w:rPr>
        <w:t xml:space="preserve"> </w:t>
      </w:r>
      <w:r w:rsidR="00094953">
        <w:rPr>
          <w:lang w:val="de-DE"/>
        </w:rPr>
        <w:t>über QR-Codes zugänglich.</w:t>
      </w:r>
      <w:r w:rsidR="00576923">
        <w:rPr>
          <w:lang w:val="de-DE"/>
        </w:rPr>
        <w:t xml:space="preserve"> Dazu ist lediglich </w:t>
      </w:r>
      <w:r w:rsidR="00675D02">
        <w:rPr>
          <w:lang w:val="de-DE"/>
        </w:rPr>
        <w:t>eine</w:t>
      </w:r>
      <w:r w:rsidR="00576923">
        <w:rPr>
          <w:lang w:val="de-DE"/>
        </w:rPr>
        <w:t xml:space="preserve"> kostenlose </w:t>
      </w:r>
      <w:proofErr w:type="spellStart"/>
      <w:r w:rsidR="00576923">
        <w:rPr>
          <w:lang w:val="de-DE"/>
        </w:rPr>
        <w:t>App</w:t>
      </w:r>
      <w:proofErr w:type="spellEnd"/>
      <w:r w:rsidR="00576923">
        <w:rPr>
          <w:lang w:val="de-DE"/>
        </w:rPr>
        <w:t xml:space="preserve"> </w:t>
      </w:r>
      <w:r w:rsidR="00675D02">
        <w:rPr>
          <w:lang w:val="de-DE"/>
        </w:rPr>
        <w:t>(z.B. der „Barcode-Reader“</w:t>
      </w:r>
      <w:r w:rsidR="00D0342F">
        <w:rPr>
          <w:lang w:val="de-DE"/>
        </w:rPr>
        <w:t xml:space="preserve"> für </w:t>
      </w:r>
      <w:proofErr w:type="spellStart"/>
      <w:r w:rsidR="00D0342F">
        <w:rPr>
          <w:lang w:val="de-DE"/>
        </w:rPr>
        <w:t>Android</w:t>
      </w:r>
      <w:proofErr w:type="spellEnd"/>
      <w:r w:rsidR="00D0342F">
        <w:rPr>
          <w:lang w:val="de-DE"/>
        </w:rPr>
        <w:t>-Betriebssysteme)</w:t>
      </w:r>
      <w:r w:rsidR="00576923">
        <w:rPr>
          <w:lang w:val="de-DE"/>
        </w:rPr>
        <w:t xml:space="preserve"> notwendig.</w:t>
      </w:r>
    </w:p>
    <w:p w:rsidR="00013D37" w:rsidRDefault="00094953">
      <w:pPr>
        <w:rPr>
          <w:lang w:val="de-DE"/>
        </w:rPr>
      </w:pPr>
      <w:r>
        <w:rPr>
          <w:lang w:val="de-DE"/>
        </w:rPr>
        <w:t>Wie bei der Papierversion wird den Schülerinnen und Schülern nahegelegt zu versuchen, die Aufgabe zunächst ohne Inanspruchnahme der Hilfen zu bearbeiten. Ihre Lösung können sie dann mit der Musterlösung („letzte Hilfe“) vergleichen</w:t>
      </w:r>
      <w:r w:rsidR="00D0342F">
        <w:rPr>
          <w:lang w:val="de-DE"/>
        </w:rPr>
        <w:t xml:space="preserve">, zu der </w:t>
      </w:r>
      <w:r w:rsidR="00985099">
        <w:rPr>
          <w:lang w:val="de-DE"/>
        </w:rPr>
        <w:t>ein direkter Zugang via QR-Code angeboten wird. Die Folge der Hilfen bzw. der Impulse und Antworten ist mit einer veränderbaren Zeitverzögerung versehen. Hier gelangen die Lernenden nach Abruf bzw. Durcharbeiten aller Hilfen zur Musterlösung.</w:t>
      </w:r>
    </w:p>
    <w:p w:rsidR="00985099" w:rsidRDefault="00985099">
      <w:pPr>
        <w:rPr>
          <w:lang w:val="de-DE"/>
        </w:rPr>
      </w:pPr>
      <w:r>
        <w:rPr>
          <w:lang w:val="de-DE"/>
        </w:rPr>
        <w:t xml:space="preserve">Da die Hilfen </w:t>
      </w:r>
      <w:r w:rsidR="00D0342F">
        <w:rPr>
          <w:lang w:val="de-DE"/>
        </w:rPr>
        <w:t xml:space="preserve">in </w:t>
      </w:r>
      <w:r>
        <w:rPr>
          <w:lang w:val="de-DE"/>
        </w:rPr>
        <w:t xml:space="preserve">je einer eigenen </w:t>
      </w:r>
      <w:proofErr w:type="spellStart"/>
      <w:r w:rsidR="00D0342F">
        <w:rPr>
          <w:lang w:val="de-DE"/>
        </w:rPr>
        <w:t>html</w:t>
      </w:r>
      <w:proofErr w:type="spellEnd"/>
      <w:r w:rsidR="00D0342F">
        <w:rPr>
          <w:lang w:val="de-DE"/>
        </w:rPr>
        <w:t>-Datei</w:t>
      </w:r>
      <w:r>
        <w:rPr>
          <w:lang w:val="de-DE"/>
        </w:rPr>
        <w:t xml:space="preserve"> abgelegt sind</w:t>
      </w:r>
      <w:r w:rsidR="005653FE">
        <w:rPr>
          <w:lang w:val="de-DE"/>
        </w:rPr>
        <w:t xml:space="preserve">, kann Text auch mit Abbildungen </w:t>
      </w:r>
      <w:r w:rsidR="00360577">
        <w:rPr>
          <w:lang w:val="de-DE"/>
        </w:rPr>
        <w:t xml:space="preserve">(oder Video-Clips) </w:t>
      </w:r>
      <w:r w:rsidR="005653FE">
        <w:rPr>
          <w:lang w:val="de-DE"/>
        </w:rPr>
        <w:t>kombiniert angeboten werden. Wie empirisch belegt, sind Skizzen zur Visualisierung eines Zwischenstandes der Bearbeitung bzw. zur Ergänzung von z.B. angedachten Versuchen besonders lernwirksam.</w:t>
      </w:r>
    </w:p>
    <w:p w:rsidR="005653FE" w:rsidRDefault="005653FE">
      <w:pPr>
        <w:rPr>
          <w:lang w:val="de-DE"/>
        </w:rPr>
      </w:pPr>
      <w:r>
        <w:rPr>
          <w:lang w:val="de-DE"/>
        </w:rPr>
        <w:t xml:space="preserve">Die Aufgaben können entweder als fertige eingesetzt werden oder nach den Bedürfnissen einer Klasse bzw. Lerngruppe selbst erstellt werden. Im ersten Fall </w:t>
      </w:r>
      <w:r w:rsidR="009A3F94">
        <w:rPr>
          <w:lang w:val="de-DE"/>
        </w:rPr>
        <w:t>müssen lediglich die Arbeitsblätter mit der Aufgabe ausgedruckt oder kopiert werden; die Hilfen könnten entweder von einem externen Server abgerufen werden oder vom schuleigenen Ser</w:t>
      </w:r>
      <w:r w:rsidR="005705C4">
        <w:rPr>
          <w:lang w:val="de-DE"/>
        </w:rPr>
        <w:t>ver. In Schulnetzwerken mit WLAN</w:t>
      </w:r>
      <w:r w:rsidR="009A3F94">
        <w:rPr>
          <w:lang w:val="de-DE"/>
        </w:rPr>
        <w:t xml:space="preserve"> kan</w:t>
      </w:r>
      <w:r w:rsidR="00593C51">
        <w:rPr>
          <w:lang w:val="de-DE"/>
        </w:rPr>
        <w:t>n der Abruf kostenfrei erfolgen;</w:t>
      </w:r>
      <w:r w:rsidR="009A3F94">
        <w:rPr>
          <w:lang w:val="de-DE"/>
        </w:rPr>
        <w:t xml:space="preserve"> </w:t>
      </w:r>
      <w:r w:rsidR="00593C51">
        <w:rPr>
          <w:lang w:val="de-DE"/>
        </w:rPr>
        <w:t xml:space="preserve">dies gilt entsprechend für </w:t>
      </w:r>
      <w:proofErr w:type="spellStart"/>
      <w:r w:rsidR="009A3F94">
        <w:rPr>
          <w:lang w:val="de-DE"/>
        </w:rPr>
        <w:t>Smartphones</w:t>
      </w:r>
      <w:proofErr w:type="spellEnd"/>
      <w:r w:rsidR="00593C51">
        <w:rPr>
          <w:lang w:val="de-DE"/>
        </w:rPr>
        <w:t xml:space="preserve">, wenn die </w:t>
      </w:r>
      <w:r w:rsidR="009A3F94">
        <w:rPr>
          <w:lang w:val="de-DE"/>
        </w:rPr>
        <w:t>Chipkarte</w:t>
      </w:r>
      <w:r w:rsidR="00593C51">
        <w:rPr>
          <w:lang w:val="de-DE"/>
        </w:rPr>
        <w:t xml:space="preserve"> nicht aktiviert ist</w:t>
      </w:r>
      <w:r w:rsidR="009A3F94">
        <w:rPr>
          <w:lang w:val="de-DE"/>
        </w:rPr>
        <w:t>.</w:t>
      </w:r>
    </w:p>
    <w:p w:rsidR="00576923" w:rsidRDefault="009A3F94">
      <w:pPr>
        <w:rPr>
          <w:lang w:val="de-DE"/>
        </w:rPr>
      </w:pPr>
      <w:r>
        <w:rPr>
          <w:lang w:val="de-DE"/>
        </w:rPr>
        <w:t xml:space="preserve">Sollen selbst entwickelte Aufgaben und Hilfen genutzt werden, dann müssen die Hilfen in die </w:t>
      </w:r>
      <w:proofErr w:type="spellStart"/>
      <w:r>
        <w:rPr>
          <w:lang w:val="de-DE"/>
        </w:rPr>
        <w:t>html</w:t>
      </w:r>
      <w:proofErr w:type="spellEnd"/>
      <w:r>
        <w:rPr>
          <w:lang w:val="de-DE"/>
        </w:rPr>
        <w:t>-Masken eingefügt werden und es müssen die Q</w:t>
      </w:r>
      <w:r w:rsidR="00576923">
        <w:rPr>
          <w:lang w:val="de-DE"/>
        </w:rPr>
        <w:t>R-Codes erzeugt werden, die auf die betreffenden Serverplätze verweisen.</w:t>
      </w:r>
      <w:r w:rsidR="00A64A42">
        <w:rPr>
          <w:lang w:val="de-DE"/>
        </w:rPr>
        <w:t xml:space="preserve"> Das erforderliche Set von Dateien zum Eintragen der Hilfetexte steht in Kürze zur Verfügung. </w:t>
      </w:r>
    </w:p>
    <w:p w:rsidR="00576923" w:rsidRDefault="00576923">
      <w:pPr>
        <w:rPr>
          <w:lang w:val="de-DE"/>
        </w:rPr>
      </w:pPr>
      <w:r>
        <w:rPr>
          <w:lang w:val="de-DE"/>
        </w:rPr>
        <w:t>Auch von stationären PCs aus oder vom Laptop/Notebook aus können Hilfen angerufen werden. Entweder wird dazu der QR-Code auf dem parallel elektronisch angebotenen</w:t>
      </w:r>
      <w:r w:rsidR="009A3F94">
        <w:rPr>
          <w:lang w:val="de-DE"/>
        </w:rPr>
        <w:t xml:space="preserve"> </w:t>
      </w:r>
      <w:r>
        <w:rPr>
          <w:lang w:val="de-DE"/>
        </w:rPr>
        <w:t xml:space="preserve">Aufgabenblatt durch </w:t>
      </w:r>
      <w:r w:rsidR="00D0342F">
        <w:rPr>
          <w:lang w:val="de-DE"/>
        </w:rPr>
        <w:t xml:space="preserve">normale </w:t>
      </w:r>
      <w:r>
        <w:rPr>
          <w:lang w:val="de-DE"/>
        </w:rPr>
        <w:t xml:space="preserve">Links ersetzt, </w:t>
      </w:r>
      <w:r w:rsidR="006B3E05">
        <w:rPr>
          <w:lang w:val="de-DE"/>
        </w:rPr>
        <w:t xml:space="preserve">(ersatzweise kann man die </w:t>
      </w:r>
      <w:r>
        <w:rPr>
          <w:lang w:val="de-DE"/>
        </w:rPr>
        <w:t xml:space="preserve">QR-Codes </w:t>
      </w:r>
      <w:r w:rsidR="006B3E05">
        <w:rPr>
          <w:lang w:val="de-DE"/>
        </w:rPr>
        <w:t xml:space="preserve">auch mit </w:t>
      </w:r>
      <w:r>
        <w:rPr>
          <w:lang w:val="de-DE"/>
        </w:rPr>
        <w:t>einem QR-Reader lesen</w:t>
      </w:r>
      <w:r w:rsidR="006B3E05">
        <w:rPr>
          <w:lang w:val="de-DE"/>
        </w:rPr>
        <w:t xml:space="preserve"> lassen</w:t>
      </w:r>
      <w:r>
        <w:rPr>
          <w:lang w:val="de-DE"/>
        </w:rPr>
        <w:t>, der Informationen vom Bildschirm scannen und auflösen kann</w:t>
      </w:r>
      <w:r w:rsidR="006B3E05">
        <w:rPr>
          <w:lang w:val="de-DE"/>
        </w:rPr>
        <w:t>)</w:t>
      </w:r>
      <w:r>
        <w:rPr>
          <w:lang w:val="de-DE"/>
        </w:rPr>
        <w:t>.</w:t>
      </w:r>
    </w:p>
    <w:p w:rsidR="00317BF5" w:rsidRDefault="00317BF5">
      <w:pPr>
        <w:rPr>
          <w:b/>
          <w:lang w:val="de-DE"/>
        </w:rPr>
      </w:pPr>
      <w:r>
        <w:rPr>
          <w:b/>
          <w:lang w:val="de-DE"/>
        </w:rPr>
        <w:br w:type="page"/>
      </w:r>
    </w:p>
    <w:p w:rsidR="00013D37" w:rsidRPr="005653FE" w:rsidRDefault="00013D37">
      <w:pPr>
        <w:rPr>
          <w:b/>
          <w:lang w:val="de-DE"/>
        </w:rPr>
      </w:pPr>
      <w:r w:rsidRPr="005653FE">
        <w:rPr>
          <w:b/>
          <w:lang w:val="de-DE"/>
        </w:rPr>
        <w:lastRenderedPageBreak/>
        <w:t>Was wir zur Verfügung stellen</w:t>
      </w:r>
    </w:p>
    <w:p w:rsidR="00013D37" w:rsidRDefault="00317BF5">
      <w:pPr>
        <w:rPr>
          <w:lang w:val="de-DE"/>
        </w:rPr>
      </w:pPr>
      <w:r>
        <w:rPr>
          <w:lang w:val="de-DE"/>
        </w:rPr>
        <w:t>Zunächst gibt es die Möglichkeit, eine Anzahl von Aufgaben von unseren Webseiten abzurufen. Die Arbeitsblätter stehen</w:t>
      </w:r>
      <w:r w:rsidR="00360577">
        <w:rPr>
          <w:lang w:val="de-DE"/>
        </w:rPr>
        <w:t xml:space="preserve"> als </w:t>
      </w:r>
      <w:proofErr w:type="spellStart"/>
      <w:r w:rsidR="00360577">
        <w:rPr>
          <w:lang w:val="de-DE"/>
        </w:rPr>
        <w:t>editierbare</w:t>
      </w:r>
      <w:proofErr w:type="spellEnd"/>
      <w:r w:rsidR="00360577">
        <w:rPr>
          <w:lang w:val="de-DE"/>
        </w:rPr>
        <w:t xml:space="preserve"> Word-Dokumente </w:t>
      </w:r>
      <w:r>
        <w:rPr>
          <w:lang w:val="de-DE"/>
        </w:rPr>
        <w:t>zur Verfügung und können ausgedruckt werden. Die</w:t>
      </w:r>
      <w:r w:rsidR="00593C51">
        <w:rPr>
          <w:lang w:val="de-DE"/>
        </w:rPr>
        <w:t xml:space="preserve"> zugehörigen Hilfen liegen zurz</w:t>
      </w:r>
      <w:r>
        <w:rPr>
          <w:lang w:val="de-DE"/>
        </w:rPr>
        <w:t>eit auf den jeweiligen Servern</w:t>
      </w:r>
      <w:r w:rsidR="00593C51">
        <w:rPr>
          <w:lang w:val="de-DE"/>
        </w:rPr>
        <w:t xml:space="preserve"> und müssen via Internet abgerufen werden</w:t>
      </w:r>
      <w:r>
        <w:rPr>
          <w:lang w:val="de-DE"/>
        </w:rPr>
        <w:t>.</w:t>
      </w:r>
    </w:p>
    <w:p w:rsidR="00C37EAA" w:rsidRDefault="007362B2">
      <w:pPr>
        <w:rPr>
          <w:lang w:val="de-DE"/>
        </w:rPr>
      </w:pPr>
      <w:r>
        <w:rPr>
          <w:lang w:val="de-DE"/>
        </w:rPr>
        <w:t xml:space="preserve">Neben einigen </w:t>
      </w:r>
      <w:r w:rsidR="001D7254">
        <w:rPr>
          <w:lang w:val="de-DE"/>
        </w:rPr>
        <w:t xml:space="preserve">eigenen </w:t>
      </w:r>
      <w:r w:rsidR="00317BF5">
        <w:rPr>
          <w:lang w:val="de-DE"/>
        </w:rPr>
        <w:t xml:space="preserve">Aufgaben stehen </w:t>
      </w:r>
      <w:r w:rsidR="00593C51">
        <w:rPr>
          <w:lang w:val="de-DE"/>
        </w:rPr>
        <w:t xml:space="preserve">neun </w:t>
      </w:r>
      <w:r w:rsidR="00317BF5">
        <w:rPr>
          <w:lang w:val="de-DE"/>
        </w:rPr>
        <w:t xml:space="preserve">weitere zur Verfügung, für die uns der Friedrich-Verlag freundlicherweise </w:t>
      </w:r>
      <w:r w:rsidR="00D222B5">
        <w:rPr>
          <w:lang w:val="de-DE"/>
        </w:rPr>
        <w:t xml:space="preserve">die Erlaubnis zur Übernahme in dieses Format für die Entwicklungsphase eingeräumt hat. </w:t>
      </w:r>
      <w:r w:rsidR="00593C51">
        <w:rPr>
          <w:lang w:val="de-DE"/>
        </w:rPr>
        <w:t xml:space="preserve">Für zwei andere Aufgaben, die im Original auf dem Medienportal der Siemens Stiftung </w:t>
      </w:r>
      <w:r w:rsidR="00C37EAA">
        <w:rPr>
          <w:lang w:val="de-DE"/>
        </w:rPr>
        <w:t>liegen, haben wir von dort die entsprechende Freigabe erhalten. Dies gilt in beiden Fällen auch für die auf den Arbeitsblättern verwendeten Abbildungen.</w:t>
      </w:r>
      <w:r w:rsidR="00A64A42">
        <w:rPr>
          <w:lang w:val="de-DE"/>
        </w:rPr>
        <w:t xml:space="preserve"> Weitere Aufgaben folgen in Kürze.</w:t>
      </w:r>
    </w:p>
    <w:p w:rsidR="00317BF5" w:rsidRDefault="00C37EAA">
      <w:pPr>
        <w:rPr>
          <w:lang w:val="de-DE"/>
        </w:rPr>
      </w:pPr>
      <w:r>
        <w:rPr>
          <w:lang w:val="de-DE"/>
        </w:rPr>
        <w:t>Die verfügbaren Aufgaben drehen sich um folgende Themen bzw. Fragestellungen</w:t>
      </w:r>
      <w:r w:rsidR="00D222B5">
        <w:rPr>
          <w:lang w:val="de-DE"/>
        </w:rPr>
        <w:t>:</w:t>
      </w:r>
      <w:r w:rsidR="00A64A42">
        <w:rPr>
          <w:lang w:val="de-DE"/>
        </w:rPr>
        <w:t xml:space="preserve"> </w:t>
      </w:r>
    </w:p>
    <w:p w:rsidR="001D7254" w:rsidRDefault="00AD4F8A" w:rsidP="001D7254">
      <w:pPr>
        <w:pStyle w:val="Listenabsatz"/>
        <w:numPr>
          <w:ilvl w:val="0"/>
          <w:numId w:val="2"/>
        </w:numPr>
        <w:rPr>
          <w:lang w:val="de-DE"/>
        </w:rPr>
      </w:pPr>
      <w:r w:rsidRPr="001D7254">
        <w:rPr>
          <w:lang w:val="de-DE"/>
        </w:rPr>
        <w:t>Lieben  Asseln die Dunkelheit?</w:t>
      </w:r>
    </w:p>
    <w:p w:rsidR="001D7254" w:rsidRDefault="00AD4F8A" w:rsidP="001D7254">
      <w:pPr>
        <w:pStyle w:val="Listenabsatz"/>
        <w:numPr>
          <w:ilvl w:val="0"/>
          <w:numId w:val="2"/>
        </w:numPr>
        <w:rPr>
          <w:lang w:val="de-DE"/>
        </w:rPr>
      </w:pPr>
      <w:r w:rsidRPr="001D7254">
        <w:rPr>
          <w:lang w:val="de-DE"/>
        </w:rPr>
        <w:t>Was brauch Kresse zum Keimen?</w:t>
      </w:r>
    </w:p>
    <w:p w:rsidR="001D7254" w:rsidRDefault="00AD4F8A" w:rsidP="001D7254">
      <w:pPr>
        <w:pStyle w:val="Listenabsatz"/>
        <w:numPr>
          <w:ilvl w:val="0"/>
          <w:numId w:val="2"/>
        </w:numPr>
        <w:rPr>
          <w:lang w:val="de-DE"/>
        </w:rPr>
      </w:pPr>
      <w:r w:rsidRPr="001D7254">
        <w:rPr>
          <w:lang w:val="de-DE"/>
        </w:rPr>
        <w:t xml:space="preserve">Farbwechsel beim </w:t>
      </w:r>
      <w:r w:rsidR="001D7254">
        <w:rPr>
          <w:lang w:val="de-DE"/>
        </w:rPr>
        <w:t>Birkenspanner</w:t>
      </w:r>
    </w:p>
    <w:p w:rsidR="001D7254" w:rsidRDefault="00AD4F8A" w:rsidP="001D7254">
      <w:pPr>
        <w:pStyle w:val="Listenabsatz"/>
        <w:numPr>
          <w:ilvl w:val="0"/>
          <w:numId w:val="2"/>
        </w:numPr>
        <w:rPr>
          <w:lang w:val="de-DE"/>
        </w:rPr>
      </w:pPr>
      <w:r w:rsidRPr="001D7254">
        <w:rPr>
          <w:lang w:val="de-DE"/>
        </w:rPr>
        <w:t>Lichtschalter am Bett (Schaltungen)</w:t>
      </w:r>
    </w:p>
    <w:p w:rsidR="001D7254" w:rsidRDefault="001D7254" w:rsidP="001D7254">
      <w:pPr>
        <w:pStyle w:val="Listenabsatz"/>
        <w:numPr>
          <w:ilvl w:val="0"/>
          <w:numId w:val="2"/>
        </w:numPr>
        <w:rPr>
          <w:lang w:val="de-DE"/>
        </w:rPr>
      </w:pPr>
      <w:r>
        <w:rPr>
          <w:lang w:val="de-DE"/>
        </w:rPr>
        <w:t xml:space="preserve">Sonnentaler </w:t>
      </w:r>
      <w:r w:rsidR="007362B2">
        <w:rPr>
          <w:lang w:val="de-DE"/>
        </w:rPr>
        <w:t>(Optik)</w:t>
      </w:r>
    </w:p>
    <w:p w:rsidR="001D7254" w:rsidRDefault="00AD4F8A" w:rsidP="001D7254">
      <w:pPr>
        <w:pStyle w:val="Listenabsatz"/>
        <w:numPr>
          <w:ilvl w:val="0"/>
          <w:numId w:val="2"/>
        </w:numPr>
        <w:rPr>
          <w:lang w:val="de-DE"/>
        </w:rPr>
      </w:pPr>
      <w:r w:rsidRPr="001D7254">
        <w:rPr>
          <w:lang w:val="de-DE"/>
        </w:rPr>
        <w:t xml:space="preserve">Pat und </w:t>
      </w:r>
      <w:proofErr w:type="spellStart"/>
      <w:r w:rsidRPr="001D7254">
        <w:rPr>
          <w:lang w:val="de-DE"/>
        </w:rPr>
        <w:t>Patachon</w:t>
      </w:r>
      <w:proofErr w:type="spellEnd"/>
      <w:r w:rsidRPr="001D7254">
        <w:rPr>
          <w:lang w:val="de-DE"/>
        </w:rPr>
        <w:t xml:space="preserve"> (</w:t>
      </w:r>
      <w:r w:rsidR="008E68BB" w:rsidRPr="001D7254">
        <w:rPr>
          <w:lang w:val="de-DE"/>
        </w:rPr>
        <w:t>Kräftezerlegung)</w:t>
      </w:r>
    </w:p>
    <w:p w:rsidR="001D7254" w:rsidRDefault="008E68BB" w:rsidP="001D7254">
      <w:pPr>
        <w:pStyle w:val="Listenabsatz"/>
        <w:numPr>
          <w:ilvl w:val="0"/>
          <w:numId w:val="2"/>
        </w:numPr>
        <w:rPr>
          <w:lang w:val="de-DE"/>
        </w:rPr>
      </w:pPr>
      <w:r w:rsidRPr="001D7254">
        <w:rPr>
          <w:lang w:val="de-DE"/>
        </w:rPr>
        <w:t xml:space="preserve">Reaktionen in der </w:t>
      </w:r>
      <w:r w:rsidR="001D7254">
        <w:rPr>
          <w:lang w:val="de-DE"/>
        </w:rPr>
        <w:t>Petrischale</w:t>
      </w:r>
    </w:p>
    <w:p w:rsidR="001D7254" w:rsidRDefault="008E68BB" w:rsidP="001D7254">
      <w:pPr>
        <w:pStyle w:val="Listenabsatz"/>
        <w:numPr>
          <w:ilvl w:val="0"/>
          <w:numId w:val="2"/>
        </w:numPr>
        <w:rPr>
          <w:lang w:val="de-DE"/>
        </w:rPr>
      </w:pPr>
      <w:r w:rsidRPr="001D7254">
        <w:rPr>
          <w:lang w:val="de-DE"/>
        </w:rPr>
        <w:t xml:space="preserve">Die </w:t>
      </w:r>
      <w:r w:rsidR="00AD4F8A" w:rsidRPr="001D7254">
        <w:rPr>
          <w:lang w:val="de-DE"/>
        </w:rPr>
        <w:t>Atomare Dimension</w:t>
      </w:r>
      <w:r w:rsidRPr="001D7254">
        <w:rPr>
          <w:lang w:val="de-DE"/>
        </w:rPr>
        <w:t xml:space="preserve"> messen</w:t>
      </w:r>
    </w:p>
    <w:p w:rsidR="00D222B5" w:rsidRDefault="008E68BB" w:rsidP="001D7254">
      <w:pPr>
        <w:pStyle w:val="Listenabsatz"/>
        <w:numPr>
          <w:ilvl w:val="0"/>
          <w:numId w:val="2"/>
        </w:numPr>
        <w:rPr>
          <w:lang w:val="de-DE"/>
        </w:rPr>
      </w:pPr>
      <w:r w:rsidRPr="001D7254">
        <w:rPr>
          <w:lang w:val="de-DE"/>
        </w:rPr>
        <w:t>Das Blue-</w:t>
      </w:r>
      <w:proofErr w:type="spellStart"/>
      <w:r w:rsidRPr="001D7254">
        <w:rPr>
          <w:lang w:val="de-DE"/>
        </w:rPr>
        <w:t>Bottle</w:t>
      </w:r>
      <w:proofErr w:type="spellEnd"/>
      <w:r w:rsidRPr="001D7254">
        <w:rPr>
          <w:lang w:val="de-DE"/>
        </w:rPr>
        <w:t>- Experiment</w:t>
      </w:r>
    </w:p>
    <w:p w:rsidR="00C37EAA" w:rsidRDefault="00C37EAA" w:rsidP="001D7254">
      <w:pPr>
        <w:pStyle w:val="Listenabsatz"/>
        <w:numPr>
          <w:ilvl w:val="0"/>
          <w:numId w:val="2"/>
        </w:numPr>
        <w:rPr>
          <w:lang w:val="de-DE"/>
        </w:rPr>
      </w:pPr>
      <w:r>
        <w:rPr>
          <w:lang w:val="de-DE"/>
        </w:rPr>
        <w:t>Wie trennt man Kunststoffe? (Siemens Stiftung)</w:t>
      </w:r>
    </w:p>
    <w:p w:rsidR="00C37EAA" w:rsidRDefault="00C37EAA" w:rsidP="001D7254">
      <w:pPr>
        <w:pStyle w:val="Listenabsatz"/>
        <w:numPr>
          <w:ilvl w:val="0"/>
          <w:numId w:val="2"/>
        </w:numPr>
        <w:rPr>
          <w:lang w:val="de-DE"/>
        </w:rPr>
      </w:pPr>
      <w:r>
        <w:rPr>
          <w:lang w:val="de-DE"/>
        </w:rPr>
        <w:t>Wie funktioniert Gefriertrocknen? (Siemens Stiftung)</w:t>
      </w:r>
    </w:p>
    <w:p w:rsidR="00C37EAA" w:rsidRDefault="00C37EAA" w:rsidP="001D7254">
      <w:pPr>
        <w:pStyle w:val="Listenabsatz"/>
        <w:numPr>
          <w:ilvl w:val="0"/>
          <w:numId w:val="2"/>
        </w:numPr>
        <w:rPr>
          <w:lang w:val="de-DE"/>
        </w:rPr>
      </w:pPr>
      <w:r>
        <w:rPr>
          <w:lang w:val="de-DE"/>
        </w:rPr>
        <w:t>Der Trick mit den Cocktailgläsern (Mathematik)</w:t>
      </w:r>
    </w:p>
    <w:p w:rsidR="004E4BC9" w:rsidRDefault="004E4BC9" w:rsidP="001D7254">
      <w:pPr>
        <w:pStyle w:val="Listenabsatz"/>
        <w:numPr>
          <w:ilvl w:val="0"/>
          <w:numId w:val="2"/>
        </w:numPr>
        <w:rPr>
          <w:lang w:val="de-DE"/>
        </w:rPr>
      </w:pPr>
      <w:r>
        <w:rPr>
          <w:lang w:val="de-DE"/>
        </w:rPr>
        <w:t>Dipol Wasser</w:t>
      </w:r>
    </w:p>
    <w:p w:rsidR="00013D37" w:rsidRDefault="008E68BB">
      <w:pPr>
        <w:rPr>
          <w:lang w:val="de-DE"/>
        </w:rPr>
      </w:pPr>
      <w:r w:rsidRPr="00C37EAA">
        <w:rPr>
          <w:b/>
          <w:lang w:val="de-DE"/>
        </w:rPr>
        <w:t>Nach Abschluss der Entwicklungsarbeiten</w:t>
      </w:r>
      <w:r>
        <w:rPr>
          <w:lang w:val="de-DE"/>
        </w:rPr>
        <w:t xml:space="preserve"> stellen wir des Weiteren zur Verfügung:</w:t>
      </w:r>
    </w:p>
    <w:p w:rsidR="008E68BB" w:rsidRDefault="007362B2" w:rsidP="008E68BB">
      <w:pPr>
        <w:pStyle w:val="Listenabsatz"/>
        <w:numPr>
          <w:ilvl w:val="0"/>
          <w:numId w:val="1"/>
        </w:numPr>
        <w:rPr>
          <w:lang w:val="de-DE"/>
        </w:rPr>
      </w:pPr>
      <w:r>
        <w:rPr>
          <w:lang w:val="de-DE"/>
        </w:rPr>
        <w:t xml:space="preserve">Ein Set von </w:t>
      </w:r>
      <w:proofErr w:type="spellStart"/>
      <w:r w:rsidR="001D7254">
        <w:rPr>
          <w:lang w:val="de-DE"/>
        </w:rPr>
        <w:t>html</w:t>
      </w:r>
      <w:proofErr w:type="spellEnd"/>
      <w:r w:rsidR="001D7254">
        <w:rPr>
          <w:lang w:val="de-DE"/>
        </w:rPr>
        <w:t xml:space="preserve">-Dateien, in die die Hilfen geschrieben werden </w:t>
      </w:r>
      <w:r>
        <w:rPr>
          <w:lang w:val="de-DE"/>
        </w:rPr>
        <w:t>können</w:t>
      </w:r>
    </w:p>
    <w:p w:rsidR="001D7254" w:rsidRDefault="007362B2" w:rsidP="008E68BB">
      <w:pPr>
        <w:pStyle w:val="Listenabsatz"/>
        <w:numPr>
          <w:ilvl w:val="0"/>
          <w:numId w:val="1"/>
        </w:numPr>
        <w:rPr>
          <w:lang w:val="de-DE"/>
        </w:rPr>
      </w:pPr>
      <w:r>
        <w:rPr>
          <w:lang w:val="de-DE"/>
        </w:rPr>
        <w:t>Ein Leerformular für Aufgabenstellung und QR-Code</w:t>
      </w:r>
    </w:p>
    <w:p w:rsidR="007362B2" w:rsidRPr="008E68BB" w:rsidRDefault="007362B2" w:rsidP="008E68BB">
      <w:pPr>
        <w:pStyle w:val="Listenabsatz"/>
        <w:numPr>
          <w:ilvl w:val="0"/>
          <w:numId w:val="1"/>
        </w:numPr>
        <w:rPr>
          <w:lang w:val="de-DE"/>
        </w:rPr>
      </w:pPr>
      <w:r>
        <w:rPr>
          <w:lang w:val="de-DE"/>
        </w:rPr>
        <w:t>Eine Anleitung vom Hochladen bis zur QR-Code-Erstellung</w:t>
      </w:r>
    </w:p>
    <w:p w:rsidR="00013D37" w:rsidRPr="007362B2" w:rsidRDefault="00013D37">
      <w:pPr>
        <w:rPr>
          <w:b/>
          <w:lang w:val="de-DE"/>
        </w:rPr>
      </w:pPr>
      <w:r w:rsidRPr="007362B2">
        <w:rPr>
          <w:b/>
          <w:lang w:val="de-DE"/>
        </w:rPr>
        <w:t xml:space="preserve">Was Sie tun </w:t>
      </w:r>
      <w:r w:rsidR="007362B2" w:rsidRPr="007362B2">
        <w:rPr>
          <w:b/>
          <w:lang w:val="de-DE"/>
        </w:rPr>
        <w:t xml:space="preserve">können </w:t>
      </w:r>
    </w:p>
    <w:p w:rsidR="00013D37" w:rsidRDefault="002F08FA">
      <w:pPr>
        <w:rPr>
          <w:lang w:val="de-DE"/>
        </w:rPr>
      </w:pPr>
      <w:r>
        <w:rPr>
          <w:lang w:val="de-DE"/>
        </w:rPr>
        <w:t>Probieren Sie eine oder mehrere Musteraufgaben von unseren Websites aus.</w:t>
      </w:r>
      <w:r w:rsidR="005705C4">
        <w:rPr>
          <w:lang w:val="de-DE"/>
        </w:rPr>
        <w:t xml:space="preserve"> Geben Sie uns</w:t>
      </w:r>
      <w:r w:rsidR="00D0342F">
        <w:rPr>
          <w:lang w:val="de-DE"/>
        </w:rPr>
        <w:t xml:space="preserve"> Rückmeldung über technische Probleme und Hinweise zur inhaltlichen Verbesserung. Teilen Sie und auch Ihre pädagogischen Erfahrungen mit.</w:t>
      </w:r>
    </w:p>
    <w:p w:rsidR="00013D37" w:rsidRPr="007362B2" w:rsidRDefault="00013D37">
      <w:pPr>
        <w:rPr>
          <w:b/>
          <w:lang w:val="de-DE"/>
        </w:rPr>
      </w:pPr>
      <w:r w:rsidRPr="007362B2">
        <w:rPr>
          <w:b/>
          <w:lang w:val="de-DE"/>
        </w:rPr>
        <w:t>Wo Sie Ressourcen finden</w:t>
      </w:r>
    </w:p>
    <w:p w:rsidR="003C4A89" w:rsidRPr="00252597" w:rsidRDefault="00013D37" w:rsidP="003C4A89">
      <w:pPr>
        <w:rPr>
          <w:lang w:val="de-DE"/>
        </w:rPr>
      </w:pPr>
      <w:r w:rsidRPr="00252597">
        <w:rPr>
          <w:lang w:val="de-DE"/>
        </w:rPr>
        <w:t>QR-</w:t>
      </w:r>
      <w:proofErr w:type="spellStart"/>
      <w:r w:rsidRPr="00252597">
        <w:rPr>
          <w:lang w:val="de-DE"/>
        </w:rPr>
        <w:t>Maker</w:t>
      </w:r>
      <w:proofErr w:type="spellEnd"/>
      <w:r w:rsidR="00D0342F" w:rsidRPr="00252597">
        <w:rPr>
          <w:lang w:val="de-DE"/>
        </w:rPr>
        <w:t xml:space="preserve">: </w:t>
      </w:r>
      <w:r w:rsidR="003C4A89" w:rsidRPr="00252597">
        <w:rPr>
          <w:lang w:val="de-DE"/>
        </w:rPr>
        <w:t xml:space="preserve">z.B. </w:t>
      </w:r>
      <w:r w:rsidR="00252597" w:rsidRPr="00252597">
        <w:rPr>
          <w:lang w:val="de-DE"/>
        </w:rPr>
        <w:t xml:space="preserve">QR-Code </w:t>
      </w:r>
      <w:proofErr w:type="spellStart"/>
      <w:r w:rsidR="00252597" w:rsidRPr="00252597">
        <w:rPr>
          <w:lang w:val="de-DE"/>
        </w:rPr>
        <w:t>Monkey</w:t>
      </w:r>
      <w:proofErr w:type="spellEnd"/>
      <w:r w:rsidR="00252597" w:rsidRPr="00252597">
        <w:rPr>
          <w:lang w:val="de-DE"/>
        </w:rPr>
        <w:t xml:space="preserve"> </w:t>
      </w:r>
      <w:r w:rsidR="00252597">
        <w:rPr>
          <w:lang w:val="de-DE"/>
        </w:rPr>
        <w:t>(</w:t>
      </w:r>
      <w:r w:rsidR="00252597" w:rsidRPr="00252597">
        <w:rPr>
          <w:lang w:val="de-DE"/>
        </w:rPr>
        <w:t>http://www.qrcode-monkey.com/</w:t>
      </w:r>
      <w:r w:rsidR="00252597">
        <w:rPr>
          <w:lang w:val="de-DE"/>
        </w:rPr>
        <w:t>)</w:t>
      </w:r>
      <w:r w:rsidR="00252597" w:rsidRPr="00252597">
        <w:rPr>
          <w:lang w:val="de-DE"/>
        </w:rPr>
        <w:t xml:space="preserve"> </w:t>
      </w:r>
      <w:r w:rsidR="00252597">
        <w:rPr>
          <w:lang w:val="de-DE"/>
        </w:rPr>
        <w:br/>
      </w:r>
      <w:r w:rsidR="00252597" w:rsidRPr="00252597">
        <w:rPr>
          <w:lang w:val="de-DE"/>
        </w:rPr>
        <w:t xml:space="preserve">oder </w:t>
      </w:r>
      <w:r w:rsidR="003C4A89" w:rsidRPr="00252597">
        <w:rPr>
          <w:lang w:val="de-DE"/>
        </w:rPr>
        <w:t>QR-Code Generator 1.14.2</w:t>
      </w:r>
    </w:p>
    <w:p w:rsidR="00013D37" w:rsidRPr="00033F7F" w:rsidRDefault="00013D37">
      <w:pPr>
        <w:rPr>
          <w:lang w:val="de-DE"/>
        </w:rPr>
      </w:pPr>
      <w:r w:rsidRPr="00675D02">
        <w:rPr>
          <w:lang w:val="de-DE"/>
        </w:rPr>
        <w:t>QR-Reader für PC</w:t>
      </w:r>
      <w:r w:rsidR="003C4A89">
        <w:rPr>
          <w:lang w:val="de-DE"/>
        </w:rPr>
        <w:t xml:space="preserve">: z.B. </w:t>
      </w:r>
      <w:proofErr w:type="spellStart"/>
      <w:r w:rsidR="00033F7F" w:rsidRPr="00033F7F">
        <w:rPr>
          <w:lang w:val="de-DE"/>
        </w:rPr>
        <w:t>CodeTwo</w:t>
      </w:r>
      <w:proofErr w:type="spellEnd"/>
      <w:r w:rsidR="00033F7F" w:rsidRPr="00033F7F">
        <w:rPr>
          <w:lang w:val="de-DE"/>
        </w:rPr>
        <w:t xml:space="preserve"> QR Code Desktop Reader</w:t>
      </w:r>
    </w:p>
    <w:p w:rsidR="00013D37" w:rsidRPr="00675D02" w:rsidRDefault="00013D37">
      <w:pPr>
        <w:rPr>
          <w:lang w:val="de-DE"/>
        </w:rPr>
      </w:pPr>
      <w:r w:rsidRPr="00675D02">
        <w:rPr>
          <w:lang w:val="de-DE"/>
        </w:rPr>
        <w:t>QR-</w:t>
      </w:r>
      <w:proofErr w:type="spellStart"/>
      <w:r w:rsidRPr="00675D02">
        <w:rPr>
          <w:lang w:val="de-DE"/>
        </w:rPr>
        <w:t>App</w:t>
      </w:r>
      <w:proofErr w:type="spellEnd"/>
      <w:r w:rsidR="00033F7F">
        <w:rPr>
          <w:lang w:val="de-DE"/>
        </w:rPr>
        <w:t xml:space="preserve">: siehe die jeweiligen </w:t>
      </w:r>
      <w:proofErr w:type="spellStart"/>
      <w:r w:rsidR="00033F7F">
        <w:rPr>
          <w:lang w:val="de-DE"/>
        </w:rPr>
        <w:t>App</w:t>
      </w:r>
      <w:proofErr w:type="spellEnd"/>
      <w:r w:rsidR="00033F7F">
        <w:rPr>
          <w:lang w:val="de-DE"/>
        </w:rPr>
        <w:t>-Stores</w:t>
      </w:r>
    </w:p>
    <w:p w:rsidR="00013D37" w:rsidRDefault="00013D37">
      <w:pPr>
        <w:rPr>
          <w:lang w:val="de-DE"/>
        </w:rPr>
      </w:pPr>
      <w:proofErr w:type="spellStart"/>
      <w:r w:rsidRPr="003C4A89">
        <w:rPr>
          <w:lang w:val="de-DE"/>
        </w:rPr>
        <w:lastRenderedPageBreak/>
        <w:t>Html</w:t>
      </w:r>
      <w:proofErr w:type="spellEnd"/>
      <w:r w:rsidRPr="003C4A89">
        <w:rPr>
          <w:lang w:val="de-DE"/>
        </w:rPr>
        <w:t>-Editor</w:t>
      </w:r>
      <w:r w:rsidR="00033F7F">
        <w:rPr>
          <w:lang w:val="de-DE"/>
        </w:rPr>
        <w:t xml:space="preserve"> zum Eintragen der Hilfetexte: z.B. </w:t>
      </w:r>
      <w:proofErr w:type="spellStart"/>
      <w:r w:rsidR="00033F7F" w:rsidRPr="00033F7F">
        <w:rPr>
          <w:lang w:val="de-DE"/>
        </w:rPr>
        <w:t>BlueGriffon</w:t>
      </w:r>
      <w:proofErr w:type="spellEnd"/>
      <w:r w:rsidR="00033F7F" w:rsidRPr="00033F7F">
        <w:rPr>
          <w:lang w:val="de-DE"/>
        </w:rPr>
        <w:t xml:space="preserve"> 1.5.2</w:t>
      </w:r>
    </w:p>
    <w:p w:rsidR="00033F7F" w:rsidRDefault="00033F7F">
      <w:pPr>
        <w:rPr>
          <w:b/>
          <w:lang w:val="de-DE"/>
        </w:rPr>
      </w:pPr>
      <w:r>
        <w:rPr>
          <w:b/>
          <w:lang w:val="de-DE"/>
        </w:rPr>
        <w:t>Links</w:t>
      </w:r>
      <w:r w:rsidR="001E2ADA">
        <w:rPr>
          <w:b/>
          <w:lang w:val="de-DE"/>
        </w:rPr>
        <w:t xml:space="preserve"> und </w:t>
      </w:r>
      <w:r w:rsidR="001E2ADA" w:rsidRPr="00033F7F">
        <w:rPr>
          <w:b/>
          <w:lang w:val="de-DE"/>
        </w:rPr>
        <w:t>Literaturhinweise</w:t>
      </w:r>
      <w:r w:rsidR="001E2ADA">
        <w:rPr>
          <w:b/>
          <w:lang w:val="de-DE"/>
        </w:rPr>
        <w:t xml:space="preserve"> </w:t>
      </w:r>
    </w:p>
    <w:p w:rsidR="001E2ADA" w:rsidRDefault="001E2ADA">
      <w:pPr>
        <w:rPr>
          <w:lang w:val="de-DE"/>
        </w:rPr>
      </w:pPr>
      <w:r w:rsidRPr="001E2ADA">
        <w:rPr>
          <w:lang w:val="de-DE"/>
        </w:rPr>
        <w:t xml:space="preserve">http://www. </w:t>
      </w:r>
      <w:r>
        <w:rPr>
          <w:lang w:val="de-DE"/>
        </w:rPr>
        <w:t>guteunterrichtspraxis-nw.org</w:t>
      </w:r>
      <w:r w:rsidRPr="001E2ADA">
        <w:rPr>
          <w:lang w:val="de-DE"/>
        </w:rPr>
        <w:t xml:space="preserve"> /Projekt_AmH_Tablet_Smartphone.html</w:t>
      </w:r>
    </w:p>
    <w:p w:rsidR="00033F7F" w:rsidRDefault="00033F7F">
      <w:pPr>
        <w:rPr>
          <w:lang w:val="de-DE"/>
        </w:rPr>
      </w:pPr>
      <w:r w:rsidRPr="00033F7F">
        <w:rPr>
          <w:lang w:val="de-DE"/>
        </w:rPr>
        <w:t>http://www.</w:t>
      </w:r>
      <w:r>
        <w:rPr>
          <w:lang w:val="de-DE"/>
        </w:rPr>
        <w:t>guteunterrichtspraxis-nw.org</w:t>
      </w:r>
      <w:r w:rsidRPr="00033F7F">
        <w:rPr>
          <w:lang w:val="de-DE"/>
        </w:rPr>
        <w:t>/AG_aufgaben_hilfen.html</w:t>
      </w:r>
    </w:p>
    <w:p w:rsidR="00D278E2" w:rsidRDefault="00D278E2">
      <w:pPr>
        <w:rPr>
          <w:lang w:val="de-DE"/>
        </w:rPr>
      </w:pPr>
      <w:r w:rsidRPr="00D278E2">
        <w:rPr>
          <w:lang w:val="de-DE"/>
        </w:rPr>
        <w:t xml:space="preserve">http://www. </w:t>
      </w:r>
      <w:r>
        <w:rPr>
          <w:lang w:val="de-DE"/>
        </w:rPr>
        <w:t>guteunterrichtspraxis-nw.org</w:t>
      </w:r>
      <w:r w:rsidRPr="00D278E2">
        <w:rPr>
          <w:lang w:val="de-DE"/>
        </w:rPr>
        <w:t xml:space="preserve"> /AmH%20Uebersichtsseite.html</w:t>
      </w:r>
    </w:p>
    <w:p w:rsidR="001E2ADA" w:rsidRDefault="001E2ADA">
      <w:pPr>
        <w:rPr>
          <w:lang w:val="de-DE"/>
        </w:rPr>
      </w:pPr>
    </w:p>
    <w:p w:rsidR="001E2ADA" w:rsidRDefault="001E2ADA">
      <w:pPr>
        <w:rPr>
          <w:lang w:val="de-DE"/>
        </w:rPr>
      </w:pPr>
      <w:r>
        <w:rPr>
          <w:lang w:val="de-DE"/>
        </w:rPr>
        <w:t xml:space="preserve">Aufgaben mit gestuften Hilfen für den Biologieunterricht (2010, 2. Aufl.), Seelze: Friedrich Verlag </w:t>
      </w:r>
      <w:r w:rsidR="00A64A42">
        <w:rPr>
          <w:lang w:val="de-DE"/>
        </w:rPr>
        <w:br/>
        <w:t>(mit CD)</w:t>
      </w:r>
    </w:p>
    <w:p w:rsidR="001E2ADA" w:rsidRDefault="001E2ADA" w:rsidP="001E2ADA">
      <w:pPr>
        <w:rPr>
          <w:lang w:val="de-DE"/>
        </w:rPr>
      </w:pPr>
      <w:r>
        <w:rPr>
          <w:lang w:val="de-DE"/>
        </w:rPr>
        <w:t xml:space="preserve">Aufgaben mit gestuften Hilfen für den Physikunterricht (2011, 2. Aufl.), Seelze: Friedrich Verlag </w:t>
      </w:r>
      <w:r w:rsidR="00A64A42">
        <w:rPr>
          <w:lang w:val="de-DE"/>
        </w:rPr>
        <w:br/>
        <w:t>(mit CD)</w:t>
      </w:r>
    </w:p>
    <w:p w:rsidR="001E2ADA" w:rsidRDefault="001E2ADA" w:rsidP="001E2ADA">
      <w:pPr>
        <w:rPr>
          <w:lang w:val="de-DE"/>
        </w:rPr>
      </w:pPr>
      <w:r>
        <w:rPr>
          <w:lang w:val="de-DE"/>
        </w:rPr>
        <w:t xml:space="preserve">Aufgaben mit gestuften Hilfen für den Chemieunterricht (2010, 2. Aufl.), Seelze: Friedrich Verlag </w:t>
      </w:r>
      <w:r w:rsidR="00A64A42">
        <w:rPr>
          <w:lang w:val="de-DE"/>
        </w:rPr>
        <w:br/>
        <w:t>(mit CD)</w:t>
      </w:r>
    </w:p>
    <w:p w:rsidR="001E2ADA" w:rsidRDefault="001E2ADA" w:rsidP="001E2ADA">
      <w:pPr>
        <w:rPr>
          <w:lang w:val="de-DE"/>
        </w:rPr>
      </w:pPr>
      <w:r>
        <w:rPr>
          <w:lang w:val="de-DE"/>
        </w:rPr>
        <w:t>Aufgaben mit gestuften Hilfen für den naturwissenschaftlichen U</w:t>
      </w:r>
      <w:r w:rsidR="00A64A42">
        <w:rPr>
          <w:lang w:val="de-DE"/>
        </w:rPr>
        <w:t>nterricht (201</w:t>
      </w:r>
      <w:r>
        <w:rPr>
          <w:lang w:val="de-DE"/>
        </w:rPr>
        <w:t xml:space="preserve">2), Seelze: Friedrich Verlag </w:t>
      </w:r>
      <w:r w:rsidR="00A64A42">
        <w:rPr>
          <w:lang w:val="de-DE"/>
        </w:rPr>
        <w:t>(mit CD)</w:t>
      </w:r>
    </w:p>
    <w:p w:rsidR="001E2ADA" w:rsidRDefault="001E2ADA" w:rsidP="001E2ADA">
      <w:pPr>
        <w:rPr>
          <w:lang w:val="de-DE"/>
        </w:rPr>
      </w:pPr>
    </w:p>
    <w:p w:rsidR="001E2ADA" w:rsidRPr="004E4BC9" w:rsidRDefault="004E4BC9">
      <w:pPr>
        <w:rPr>
          <w:b/>
          <w:lang w:val="de-DE"/>
        </w:rPr>
      </w:pPr>
      <w:r w:rsidRPr="004E4BC9">
        <w:rPr>
          <w:b/>
          <w:lang w:val="de-DE"/>
        </w:rPr>
        <w:t>Kontakt</w:t>
      </w:r>
    </w:p>
    <w:p w:rsidR="004E4BC9" w:rsidRDefault="004E4BC9">
      <w:pPr>
        <w:rPr>
          <w:lang w:val="de-DE"/>
        </w:rPr>
      </w:pPr>
      <w:r>
        <w:rPr>
          <w:lang w:val="de-DE"/>
        </w:rPr>
        <w:t>lutz.staeudel@gmail.com</w:t>
      </w:r>
    </w:p>
    <w:p w:rsidR="004E4BC9" w:rsidRDefault="004E4BC9">
      <w:pPr>
        <w:rPr>
          <w:lang w:val="de-DE"/>
        </w:rPr>
      </w:pPr>
      <w:r w:rsidRPr="004E4BC9">
        <w:rPr>
          <w:lang w:val="de-DE"/>
        </w:rPr>
        <w:t>jens@tiburski.de</w:t>
      </w:r>
    </w:p>
    <w:p w:rsidR="004E4BC9" w:rsidRDefault="004E4BC9">
      <w:pPr>
        <w:rPr>
          <w:lang w:val="de-DE"/>
        </w:rPr>
      </w:pPr>
    </w:p>
    <w:p w:rsidR="006B3E05" w:rsidRDefault="006B3E05">
      <w:pPr>
        <w:rPr>
          <w:lang w:val="de-DE"/>
        </w:rPr>
      </w:pPr>
    </w:p>
    <w:p w:rsidR="006B3E05" w:rsidRDefault="006B3E05">
      <w:pPr>
        <w:rPr>
          <w:lang w:val="de-DE"/>
        </w:rPr>
      </w:pPr>
    </w:p>
    <w:p w:rsidR="006B3E05" w:rsidRDefault="006B3E05">
      <w:pPr>
        <w:rPr>
          <w:lang w:val="de-DE"/>
        </w:rPr>
      </w:pPr>
    </w:p>
    <w:p w:rsidR="006B3E05" w:rsidRDefault="006B3E05">
      <w:pPr>
        <w:rPr>
          <w:lang w:val="de-DE"/>
        </w:rPr>
      </w:pPr>
    </w:p>
    <w:p w:rsidR="006B3E05" w:rsidRDefault="006B3E05">
      <w:pPr>
        <w:rPr>
          <w:lang w:val="de-DE"/>
        </w:rPr>
      </w:pPr>
    </w:p>
    <w:p w:rsidR="006B3E05" w:rsidRDefault="006B3E05">
      <w:pPr>
        <w:rPr>
          <w:lang w:val="de-DE"/>
        </w:rPr>
      </w:pPr>
    </w:p>
    <w:p w:rsidR="006B3E05" w:rsidRDefault="006B3E05">
      <w:pPr>
        <w:rPr>
          <w:lang w:val="de-DE"/>
        </w:rPr>
      </w:pPr>
    </w:p>
    <w:p w:rsidR="006B3E05" w:rsidRDefault="006B3E05">
      <w:pPr>
        <w:rPr>
          <w:lang w:val="de-DE"/>
        </w:rPr>
      </w:pPr>
      <w:r>
        <w:rPr>
          <w:lang w:val="de-DE"/>
        </w:rPr>
        <w:t>Stand: November 2013</w:t>
      </w:r>
    </w:p>
    <w:p w:rsidR="006B3E05" w:rsidRDefault="006B3E05">
      <w:pPr>
        <w:rPr>
          <w:lang w:val="de-DE"/>
        </w:rPr>
      </w:pPr>
    </w:p>
    <w:p w:rsidR="006B3E05" w:rsidRDefault="006B3E05">
      <w:pPr>
        <w:rPr>
          <w:lang w:val="de-DE"/>
        </w:rPr>
      </w:pPr>
    </w:p>
    <w:p w:rsidR="006B3E05" w:rsidRDefault="006B3E05">
      <w:pPr>
        <w:rPr>
          <w:b/>
          <w:lang w:val="de-DE"/>
        </w:rPr>
      </w:pPr>
      <w:r>
        <w:rPr>
          <w:b/>
          <w:lang w:val="de-DE"/>
        </w:rPr>
        <w:br w:type="page"/>
      </w:r>
    </w:p>
    <w:p w:rsidR="004E4BC9" w:rsidRDefault="009452A0">
      <w:pPr>
        <w:rPr>
          <w:b/>
          <w:lang w:val="de-DE"/>
        </w:rPr>
      </w:pPr>
      <w:r w:rsidRPr="009452A0">
        <w:rPr>
          <w:b/>
          <w:lang w:val="de-DE"/>
        </w:rPr>
        <w:lastRenderedPageBreak/>
        <w:t>Beispielaufgabe</w:t>
      </w:r>
    </w:p>
    <w:p w:rsidR="009452A0" w:rsidRDefault="009452A0">
      <w:pPr>
        <w:rPr>
          <w:b/>
          <w:lang w:val="de-DE"/>
        </w:rPr>
      </w:pPr>
    </w:p>
    <w:p w:rsidR="009452A0" w:rsidRPr="009452A0" w:rsidRDefault="009452A0" w:rsidP="009452A0">
      <w:pPr>
        <w:rPr>
          <w:rFonts w:ascii="Verdana" w:hAnsi="Verdana"/>
          <w:sz w:val="40"/>
          <w:lang w:val="de-DE"/>
        </w:rPr>
      </w:pPr>
      <w:r w:rsidRPr="009452A0">
        <w:rPr>
          <w:rFonts w:ascii="Verdana" w:hAnsi="Verdana"/>
          <w:sz w:val="40"/>
          <w:lang w:val="de-DE"/>
        </w:rPr>
        <w:t>Wasser – aus der Bahn gebracht</w:t>
      </w:r>
    </w:p>
    <w:p w:rsidR="009452A0" w:rsidRPr="009452A0" w:rsidRDefault="009452A0" w:rsidP="009452A0">
      <w:pPr>
        <w:rPr>
          <w:rFonts w:ascii="Verdana" w:hAnsi="Verdana"/>
          <w:sz w:val="24"/>
          <w:lang w:val="de-DE"/>
        </w:rPr>
      </w:pPr>
      <w:r>
        <w:rPr>
          <w:rFonts w:ascii="Verdana" w:hAnsi="Verdana"/>
          <w:noProof/>
          <w:sz w:val="24"/>
          <w:lang w:val="de-DE" w:eastAsia="de-DE" w:bidi="ar-SA"/>
        </w:rPr>
        <w:drawing>
          <wp:anchor distT="0" distB="0" distL="114300" distR="114300" simplePos="0" relativeHeight="251659264" behindDoc="0" locked="0" layoutInCell="1" allowOverlap="1">
            <wp:simplePos x="0" y="0"/>
            <wp:positionH relativeFrom="column">
              <wp:posOffset>3824605</wp:posOffset>
            </wp:positionH>
            <wp:positionV relativeFrom="paragraph">
              <wp:posOffset>18415</wp:posOffset>
            </wp:positionV>
            <wp:extent cx="2000250" cy="2952750"/>
            <wp:effectExtent l="19050" t="0" r="0" b="0"/>
            <wp:wrapSquare wrapText="bothSides"/>
            <wp:docPr id="1" name="Bild 1" descr="ablen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lenkung"/>
                    <pic:cNvPicPr>
                      <a:picLocks noChangeAspect="1" noChangeArrowheads="1"/>
                    </pic:cNvPicPr>
                  </pic:nvPicPr>
                  <pic:blipFill>
                    <a:blip r:embed="rId5" cstate="print"/>
                    <a:srcRect/>
                    <a:stretch>
                      <a:fillRect/>
                    </a:stretch>
                  </pic:blipFill>
                  <pic:spPr bwMode="auto">
                    <a:xfrm>
                      <a:off x="0" y="0"/>
                      <a:ext cx="2000250" cy="2952750"/>
                    </a:xfrm>
                    <a:prstGeom prst="rect">
                      <a:avLst/>
                    </a:prstGeom>
                    <a:noFill/>
                    <a:ln w="9525">
                      <a:noFill/>
                      <a:miter lim="800000"/>
                      <a:headEnd/>
                      <a:tailEnd/>
                    </a:ln>
                  </pic:spPr>
                </pic:pic>
              </a:graphicData>
            </a:graphic>
          </wp:anchor>
        </w:drawing>
      </w:r>
      <w:r w:rsidRPr="009452A0">
        <w:rPr>
          <w:rFonts w:ascii="Verdana" w:hAnsi="Verdana"/>
          <w:sz w:val="24"/>
          <w:lang w:val="de-DE"/>
        </w:rPr>
        <w:t xml:space="preserve">Ihr habt selbst ein Experiment durchgeführt, bei dem ihr einen Wasserstrahl mittels eines </w:t>
      </w:r>
      <w:r>
        <w:rPr>
          <w:rFonts w:ascii="Verdana" w:hAnsi="Verdana"/>
          <w:sz w:val="24"/>
          <w:lang w:val="de-DE"/>
        </w:rPr>
        <w:br/>
      </w:r>
      <w:r w:rsidRPr="009452A0">
        <w:rPr>
          <w:rFonts w:ascii="Verdana" w:hAnsi="Verdana"/>
          <w:sz w:val="24"/>
          <w:lang w:val="de-DE"/>
        </w:rPr>
        <w:t xml:space="preserve">an Wollstoff geriebenen Plastiklineals abgelenkt habt: </w:t>
      </w:r>
    </w:p>
    <w:p w:rsidR="009452A0" w:rsidRPr="009452A0" w:rsidRDefault="009452A0" w:rsidP="009452A0">
      <w:pPr>
        <w:rPr>
          <w:rFonts w:ascii="Verdana" w:hAnsi="Verdana"/>
          <w:sz w:val="24"/>
          <w:lang w:val="de-DE"/>
        </w:rPr>
      </w:pPr>
      <w:r w:rsidRPr="009452A0">
        <w:rPr>
          <w:rFonts w:ascii="Verdana" w:hAnsi="Verdana"/>
          <w:sz w:val="24"/>
          <w:lang w:val="de-DE"/>
        </w:rPr>
        <w:t xml:space="preserve">Der Wasserstrahl wurde aus der Senkrechten zum elektrisch aufgeladenen Gegenstand hin „gebogen“. </w:t>
      </w:r>
    </w:p>
    <w:p w:rsidR="009452A0" w:rsidRPr="009452A0" w:rsidRDefault="009452A0" w:rsidP="009452A0">
      <w:pPr>
        <w:spacing w:line="240" w:lineRule="auto"/>
        <w:rPr>
          <w:rFonts w:ascii="Verdana" w:hAnsi="Verdana"/>
          <w:sz w:val="24"/>
          <w:lang w:val="de-DE"/>
        </w:rPr>
      </w:pPr>
      <w:r w:rsidRPr="009452A0">
        <w:rPr>
          <w:rFonts w:ascii="Verdana" w:hAnsi="Verdana"/>
          <w:sz w:val="24"/>
          <w:lang w:val="de-DE"/>
        </w:rPr>
        <w:t xml:space="preserve">                                     </w:t>
      </w:r>
    </w:p>
    <w:p w:rsidR="009452A0" w:rsidRPr="009452A0" w:rsidRDefault="009452A0" w:rsidP="009452A0">
      <w:pPr>
        <w:spacing w:line="240" w:lineRule="auto"/>
        <w:rPr>
          <w:rFonts w:ascii="Verdana" w:hAnsi="Verdana"/>
          <w:b/>
          <w:sz w:val="24"/>
          <w:lang w:val="de-DE"/>
        </w:rPr>
      </w:pPr>
    </w:p>
    <w:p w:rsidR="009452A0" w:rsidRPr="009452A0" w:rsidRDefault="009452A0" w:rsidP="009452A0">
      <w:pPr>
        <w:spacing w:line="240" w:lineRule="auto"/>
        <w:rPr>
          <w:rFonts w:ascii="Verdana" w:hAnsi="Verdana"/>
          <w:b/>
          <w:sz w:val="24"/>
          <w:lang w:val="de-DE"/>
        </w:rPr>
      </w:pPr>
    </w:p>
    <w:p w:rsidR="009452A0" w:rsidRPr="009452A0" w:rsidRDefault="009452A0" w:rsidP="009452A0">
      <w:pPr>
        <w:spacing w:line="240" w:lineRule="auto"/>
        <w:rPr>
          <w:rFonts w:ascii="Verdana" w:hAnsi="Verdana"/>
          <w:b/>
          <w:sz w:val="24"/>
          <w:lang w:val="de-DE"/>
        </w:rPr>
      </w:pPr>
      <w:r w:rsidRPr="009452A0">
        <w:rPr>
          <w:rFonts w:ascii="Verdana" w:hAnsi="Verdana"/>
          <w:b/>
          <w:sz w:val="24"/>
          <w:lang w:val="de-DE"/>
        </w:rPr>
        <w:t>Eure Aufgabe</w:t>
      </w:r>
      <w:r w:rsidRPr="009452A0">
        <w:rPr>
          <w:rFonts w:ascii="Verdana" w:hAnsi="Verdana"/>
          <w:b/>
          <w:sz w:val="24"/>
          <w:lang w:val="de-DE"/>
        </w:rPr>
        <w:br/>
      </w:r>
    </w:p>
    <w:p w:rsidR="009452A0" w:rsidRPr="009452A0" w:rsidRDefault="009452A0" w:rsidP="009452A0">
      <w:pPr>
        <w:rPr>
          <w:rFonts w:ascii="Verdana" w:hAnsi="Verdana"/>
          <w:sz w:val="24"/>
          <w:lang w:val="de-DE"/>
        </w:rPr>
      </w:pPr>
      <w:r w:rsidRPr="009452A0">
        <w:rPr>
          <w:rFonts w:ascii="Verdana" w:hAnsi="Verdana"/>
          <w:sz w:val="24"/>
          <w:lang w:val="de-DE"/>
        </w:rPr>
        <w:t>Findet unter Nutzung eures Vorwissens heraus, welche Kräfte wirken und wie die Ablenkung schließlich zustande kommt.</w:t>
      </w:r>
    </w:p>
    <w:p w:rsidR="009452A0" w:rsidRDefault="009452A0" w:rsidP="009452A0">
      <w:pPr>
        <w:pStyle w:val="Textkrper"/>
        <w:rPr>
          <w:rFonts w:ascii="Calibri" w:hAnsi="Calibri"/>
          <w:sz w:val="18"/>
          <w:szCs w:val="18"/>
        </w:rPr>
      </w:pPr>
      <w:r>
        <w:rPr>
          <w:sz w:val="24"/>
        </w:rPr>
        <w:br/>
      </w:r>
    </w:p>
    <w:p w:rsidR="009452A0" w:rsidRPr="00A832F8" w:rsidRDefault="009452A0" w:rsidP="009452A0">
      <w:pPr>
        <w:pStyle w:val="Textkrper"/>
        <w:rPr>
          <w:rFonts w:ascii="Calibri" w:hAnsi="Calibri"/>
          <w:sz w:val="18"/>
          <w:szCs w:val="18"/>
        </w:rPr>
      </w:pPr>
      <w:r>
        <w:rPr>
          <w:rFonts w:ascii="Calibri" w:hAnsi="Calibri"/>
          <w:noProof/>
          <w:sz w:val="18"/>
          <w:szCs w:val="18"/>
        </w:rPr>
        <w:drawing>
          <wp:anchor distT="0" distB="0" distL="114300" distR="114300" simplePos="0" relativeHeight="251661312" behindDoc="0" locked="0" layoutInCell="1" allowOverlap="1">
            <wp:simplePos x="0" y="0"/>
            <wp:positionH relativeFrom="column">
              <wp:posOffset>-73025</wp:posOffset>
            </wp:positionH>
            <wp:positionV relativeFrom="paragraph">
              <wp:posOffset>123190</wp:posOffset>
            </wp:positionV>
            <wp:extent cx="2021840" cy="2019935"/>
            <wp:effectExtent l="19050" t="0" r="0" b="0"/>
            <wp:wrapSquare wrapText="bothSides"/>
            <wp:docPr id="2" name="Bild 1" descr="C:\Users\lutz\Desktop\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z\Desktop\Downloads\qrcode.png"/>
                    <pic:cNvPicPr>
                      <a:picLocks noChangeAspect="1" noChangeArrowheads="1"/>
                    </pic:cNvPicPr>
                  </pic:nvPicPr>
                  <pic:blipFill>
                    <a:blip r:embed="rId6" cstate="print"/>
                    <a:srcRect/>
                    <a:stretch>
                      <a:fillRect/>
                    </a:stretch>
                  </pic:blipFill>
                  <pic:spPr bwMode="auto">
                    <a:xfrm>
                      <a:off x="0" y="0"/>
                      <a:ext cx="2021840" cy="2019935"/>
                    </a:xfrm>
                    <a:prstGeom prst="rect">
                      <a:avLst/>
                    </a:prstGeom>
                    <a:noFill/>
                    <a:ln w="9525">
                      <a:noFill/>
                      <a:miter lim="800000"/>
                      <a:headEnd/>
                      <a:tailEnd/>
                    </a:ln>
                  </pic:spPr>
                </pic:pic>
              </a:graphicData>
            </a:graphic>
          </wp:anchor>
        </w:drawing>
      </w:r>
    </w:p>
    <w:p w:rsidR="009452A0" w:rsidRPr="002474EB" w:rsidRDefault="009452A0" w:rsidP="009452A0">
      <w:pPr>
        <w:pStyle w:val="Default"/>
        <w:spacing w:after="240" w:line="276" w:lineRule="auto"/>
        <w:rPr>
          <w:szCs w:val="22"/>
        </w:rPr>
      </w:pPr>
      <w:r w:rsidRPr="002474EB">
        <w:rPr>
          <w:szCs w:val="22"/>
        </w:rPr>
        <w:t xml:space="preserve">Ihr könnt versuchen, die </w:t>
      </w:r>
      <w:r w:rsidRPr="002474EB">
        <w:rPr>
          <w:b/>
          <w:szCs w:val="22"/>
        </w:rPr>
        <w:t>Aufgabe ohne Benutzung der angebotenen Hilfen</w:t>
      </w:r>
      <w:r w:rsidRPr="002474EB">
        <w:rPr>
          <w:szCs w:val="22"/>
        </w:rPr>
        <w:t xml:space="preserve"> zu lösen. </w:t>
      </w:r>
      <w:r w:rsidRPr="002474EB">
        <w:rPr>
          <w:szCs w:val="22"/>
        </w:rPr>
        <w:br/>
      </w:r>
      <w:r w:rsidRPr="002474EB">
        <w:rPr>
          <w:szCs w:val="22"/>
        </w:rPr>
        <w:br/>
        <w:t>Wenn ihr fertig seid, dann vergleicht euer Ergebnis mit der Musterlösung. Dazu folgt ihr dem QR-Code links.</w:t>
      </w:r>
    </w:p>
    <w:p w:rsidR="009452A0" w:rsidRDefault="009452A0" w:rsidP="009452A0">
      <w:pPr>
        <w:pStyle w:val="Default"/>
        <w:spacing w:after="240" w:line="276" w:lineRule="auto"/>
        <w:rPr>
          <w:szCs w:val="22"/>
        </w:rPr>
      </w:pPr>
    </w:p>
    <w:p w:rsidR="009452A0" w:rsidRDefault="009452A0" w:rsidP="009452A0">
      <w:pPr>
        <w:pStyle w:val="Default"/>
        <w:spacing w:after="240" w:line="276" w:lineRule="auto"/>
        <w:rPr>
          <w:szCs w:val="22"/>
        </w:rPr>
      </w:pPr>
    </w:p>
    <w:p w:rsidR="009452A0" w:rsidRDefault="009452A0" w:rsidP="009452A0">
      <w:pPr>
        <w:pStyle w:val="Default"/>
        <w:spacing w:after="240" w:line="276" w:lineRule="auto"/>
        <w:rPr>
          <w:szCs w:val="22"/>
        </w:rPr>
      </w:pPr>
      <w:r>
        <w:rPr>
          <w:noProof/>
          <w:szCs w:val="22"/>
        </w:rPr>
        <w:drawing>
          <wp:anchor distT="0" distB="0" distL="114300" distR="114300" simplePos="0" relativeHeight="251660288" behindDoc="0" locked="0" layoutInCell="1" allowOverlap="1">
            <wp:simplePos x="0" y="0"/>
            <wp:positionH relativeFrom="column">
              <wp:posOffset>1762125</wp:posOffset>
            </wp:positionH>
            <wp:positionV relativeFrom="paragraph">
              <wp:posOffset>127000</wp:posOffset>
            </wp:positionV>
            <wp:extent cx="2019300" cy="2019300"/>
            <wp:effectExtent l="19050" t="0" r="0" b="0"/>
            <wp:wrapSquare wrapText="bothSides"/>
            <wp:docPr id="5" name="Bild 5" descr="C:\Users\lutz\Desktop\Downloads\qrco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tz\Desktop\Downloads\qrcode(2).png"/>
                    <pic:cNvPicPr>
                      <a:picLocks noChangeAspect="1" noChangeArrowheads="1"/>
                    </pic:cNvPicPr>
                  </pic:nvPicPr>
                  <pic:blipFill>
                    <a:blip r:embed="rId7" cstate="print"/>
                    <a:srcRect/>
                    <a:stretch>
                      <a:fillRect/>
                    </a:stretch>
                  </pic:blipFill>
                  <pic:spPr bwMode="auto">
                    <a:xfrm>
                      <a:off x="0" y="0"/>
                      <a:ext cx="2019300" cy="2019300"/>
                    </a:xfrm>
                    <a:prstGeom prst="rect">
                      <a:avLst/>
                    </a:prstGeom>
                    <a:noFill/>
                    <a:ln w="9525">
                      <a:noFill/>
                      <a:miter lim="800000"/>
                      <a:headEnd/>
                      <a:tailEnd/>
                    </a:ln>
                  </pic:spPr>
                </pic:pic>
              </a:graphicData>
            </a:graphic>
          </wp:anchor>
        </w:drawing>
      </w:r>
    </w:p>
    <w:p w:rsidR="009452A0" w:rsidRPr="002474EB" w:rsidRDefault="009452A0" w:rsidP="009452A0">
      <w:pPr>
        <w:pStyle w:val="Default"/>
        <w:spacing w:after="240" w:line="276" w:lineRule="auto"/>
        <w:rPr>
          <w:szCs w:val="22"/>
        </w:rPr>
      </w:pPr>
      <w:r w:rsidRPr="002474EB">
        <w:rPr>
          <w:szCs w:val="22"/>
        </w:rPr>
        <w:t xml:space="preserve">Wenn ihr die </w:t>
      </w:r>
      <w:r w:rsidRPr="002474EB">
        <w:rPr>
          <w:b/>
          <w:szCs w:val="22"/>
        </w:rPr>
        <w:t>Hilfen zur Lösung der Aufgabe nutzen</w:t>
      </w:r>
      <w:r w:rsidRPr="002474EB">
        <w:rPr>
          <w:szCs w:val="22"/>
        </w:rPr>
        <w:t xml:space="preserve"> wollt, dann folgt dem QR-Code rechts.</w:t>
      </w:r>
    </w:p>
    <w:p w:rsidR="009452A0" w:rsidRPr="009452A0" w:rsidRDefault="009452A0" w:rsidP="009452A0">
      <w:pPr>
        <w:pStyle w:val="Default"/>
        <w:spacing w:after="240" w:line="276" w:lineRule="auto"/>
        <w:rPr>
          <w:szCs w:val="22"/>
        </w:rPr>
      </w:pPr>
      <w:r w:rsidRPr="002474EB">
        <w:rPr>
          <w:szCs w:val="22"/>
        </w:rPr>
        <w:t>Erklärt euch zuerst gegenseitig die Aufgabe noch einmal in euren eigenen Worten. Klärt dabei, wie ihr die Aufgabe verstanden habt und was euch noch unklar ist.</w:t>
      </w:r>
    </w:p>
    <w:sectPr w:rsidR="009452A0" w:rsidRPr="009452A0" w:rsidSect="0097498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5173B"/>
    <w:multiLevelType w:val="hybridMultilevel"/>
    <w:tmpl w:val="69426966"/>
    <w:lvl w:ilvl="0" w:tplc="6AF259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3A5A98"/>
    <w:multiLevelType w:val="hybridMultilevel"/>
    <w:tmpl w:val="3A5E8C4E"/>
    <w:lvl w:ilvl="0" w:tplc="6AF259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B6D2A"/>
    <w:multiLevelType w:val="hybridMultilevel"/>
    <w:tmpl w:val="7AFCAB9E"/>
    <w:lvl w:ilvl="0" w:tplc="6AF259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13D37"/>
    <w:rsid w:val="00013D37"/>
    <w:rsid w:val="00033F7F"/>
    <w:rsid w:val="00037180"/>
    <w:rsid w:val="00085F1A"/>
    <w:rsid w:val="00094953"/>
    <w:rsid w:val="000C49D9"/>
    <w:rsid w:val="001247B8"/>
    <w:rsid w:val="00145931"/>
    <w:rsid w:val="001D7254"/>
    <w:rsid w:val="001E2ADA"/>
    <w:rsid w:val="00241D3C"/>
    <w:rsid w:val="00252597"/>
    <w:rsid w:val="002C131D"/>
    <w:rsid w:val="002C3A58"/>
    <w:rsid w:val="002F08FA"/>
    <w:rsid w:val="00317BF5"/>
    <w:rsid w:val="00337CB6"/>
    <w:rsid w:val="003448C9"/>
    <w:rsid w:val="00347687"/>
    <w:rsid w:val="00360577"/>
    <w:rsid w:val="0039086D"/>
    <w:rsid w:val="003C4A89"/>
    <w:rsid w:val="004A16C7"/>
    <w:rsid w:val="004E4BC9"/>
    <w:rsid w:val="005653FE"/>
    <w:rsid w:val="005705C4"/>
    <w:rsid w:val="005758BA"/>
    <w:rsid w:val="00576923"/>
    <w:rsid w:val="00593C51"/>
    <w:rsid w:val="00616C47"/>
    <w:rsid w:val="00654E0C"/>
    <w:rsid w:val="00675D02"/>
    <w:rsid w:val="006B3E05"/>
    <w:rsid w:val="00713F97"/>
    <w:rsid w:val="007362B2"/>
    <w:rsid w:val="0073686A"/>
    <w:rsid w:val="0074309F"/>
    <w:rsid w:val="00760511"/>
    <w:rsid w:val="00775307"/>
    <w:rsid w:val="007E6AAF"/>
    <w:rsid w:val="00834064"/>
    <w:rsid w:val="00873960"/>
    <w:rsid w:val="008E68BB"/>
    <w:rsid w:val="009452A0"/>
    <w:rsid w:val="00974986"/>
    <w:rsid w:val="00985099"/>
    <w:rsid w:val="009A3F94"/>
    <w:rsid w:val="00A05D08"/>
    <w:rsid w:val="00A07E14"/>
    <w:rsid w:val="00A64A42"/>
    <w:rsid w:val="00AD4F8A"/>
    <w:rsid w:val="00B33F06"/>
    <w:rsid w:val="00BD4D10"/>
    <w:rsid w:val="00C37EAA"/>
    <w:rsid w:val="00CD62AC"/>
    <w:rsid w:val="00D0342F"/>
    <w:rsid w:val="00D222B5"/>
    <w:rsid w:val="00D278E2"/>
    <w:rsid w:val="00DC32E9"/>
    <w:rsid w:val="00E40FCF"/>
    <w:rsid w:val="00F25736"/>
    <w:rsid w:val="00FF078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736"/>
  </w:style>
  <w:style w:type="paragraph" w:styleId="berschrift1">
    <w:name w:val="heading 1"/>
    <w:basedOn w:val="Standard"/>
    <w:next w:val="Standard"/>
    <w:link w:val="berschrift1Zchn"/>
    <w:uiPriority w:val="9"/>
    <w:qFormat/>
    <w:rsid w:val="00F25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257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F2573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2573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2573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257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257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257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257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257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257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257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F257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F257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F257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F257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F257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F257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25736"/>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F257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257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257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257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25736"/>
    <w:rPr>
      <w:b/>
      <w:bCs/>
    </w:rPr>
  </w:style>
  <w:style w:type="character" w:styleId="Hervorhebung">
    <w:name w:val="Emphasis"/>
    <w:basedOn w:val="Absatz-Standardschriftart"/>
    <w:uiPriority w:val="20"/>
    <w:qFormat/>
    <w:rsid w:val="00F25736"/>
    <w:rPr>
      <w:i/>
      <w:iCs/>
    </w:rPr>
  </w:style>
  <w:style w:type="paragraph" w:styleId="KeinLeerraum">
    <w:name w:val="No Spacing"/>
    <w:uiPriority w:val="1"/>
    <w:qFormat/>
    <w:rsid w:val="00F25736"/>
    <w:pPr>
      <w:spacing w:after="0" w:line="240" w:lineRule="auto"/>
    </w:pPr>
  </w:style>
  <w:style w:type="paragraph" w:styleId="Listenabsatz">
    <w:name w:val="List Paragraph"/>
    <w:basedOn w:val="Standard"/>
    <w:uiPriority w:val="34"/>
    <w:qFormat/>
    <w:rsid w:val="00F25736"/>
    <w:pPr>
      <w:ind w:left="720"/>
      <w:contextualSpacing/>
    </w:pPr>
  </w:style>
  <w:style w:type="paragraph" w:styleId="Anfhrungszeichen">
    <w:name w:val="Quote"/>
    <w:basedOn w:val="Standard"/>
    <w:next w:val="Standard"/>
    <w:link w:val="AnfhrungszeichenZchn"/>
    <w:uiPriority w:val="29"/>
    <w:qFormat/>
    <w:rsid w:val="00F25736"/>
    <w:rPr>
      <w:i/>
      <w:iCs/>
      <w:color w:val="000000" w:themeColor="text1"/>
    </w:rPr>
  </w:style>
  <w:style w:type="character" w:customStyle="1" w:styleId="AnfhrungszeichenZchn">
    <w:name w:val="Anführungszeichen Zchn"/>
    <w:basedOn w:val="Absatz-Standardschriftart"/>
    <w:link w:val="Anfhrungszeichen"/>
    <w:uiPriority w:val="29"/>
    <w:rsid w:val="00F25736"/>
    <w:rPr>
      <w:i/>
      <w:iCs/>
      <w:color w:val="000000" w:themeColor="text1"/>
    </w:rPr>
  </w:style>
  <w:style w:type="paragraph" w:styleId="IntensivesAnfhrungszeichen">
    <w:name w:val="Intense Quote"/>
    <w:basedOn w:val="Standard"/>
    <w:next w:val="Standard"/>
    <w:link w:val="IntensivesAnfhrungszeichenZchn"/>
    <w:uiPriority w:val="30"/>
    <w:qFormat/>
    <w:rsid w:val="00F2573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F25736"/>
    <w:rPr>
      <w:b/>
      <w:bCs/>
      <w:i/>
      <w:iCs/>
      <w:color w:val="4F81BD" w:themeColor="accent1"/>
    </w:rPr>
  </w:style>
  <w:style w:type="character" w:styleId="SchwacheHervorhebung">
    <w:name w:val="Subtle Emphasis"/>
    <w:basedOn w:val="Absatz-Standardschriftart"/>
    <w:uiPriority w:val="19"/>
    <w:qFormat/>
    <w:rsid w:val="00F25736"/>
    <w:rPr>
      <w:i/>
      <w:iCs/>
      <w:color w:val="808080" w:themeColor="text1" w:themeTint="7F"/>
    </w:rPr>
  </w:style>
  <w:style w:type="character" w:styleId="IntensiveHervorhebung">
    <w:name w:val="Intense Emphasis"/>
    <w:basedOn w:val="Absatz-Standardschriftart"/>
    <w:uiPriority w:val="21"/>
    <w:qFormat/>
    <w:rsid w:val="00F25736"/>
    <w:rPr>
      <w:b/>
      <w:bCs/>
      <w:i/>
      <w:iCs/>
      <w:color w:val="4F81BD" w:themeColor="accent1"/>
    </w:rPr>
  </w:style>
  <w:style w:type="character" w:styleId="SchwacherVerweis">
    <w:name w:val="Subtle Reference"/>
    <w:basedOn w:val="Absatz-Standardschriftart"/>
    <w:uiPriority w:val="31"/>
    <w:qFormat/>
    <w:rsid w:val="00F25736"/>
    <w:rPr>
      <w:smallCaps/>
      <w:color w:val="C0504D" w:themeColor="accent2"/>
      <w:u w:val="single"/>
    </w:rPr>
  </w:style>
  <w:style w:type="character" w:styleId="IntensiverVerweis">
    <w:name w:val="Intense Reference"/>
    <w:basedOn w:val="Absatz-Standardschriftart"/>
    <w:uiPriority w:val="32"/>
    <w:qFormat/>
    <w:rsid w:val="00F25736"/>
    <w:rPr>
      <w:b/>
      <w:bCs/>
      <w:smallCaps/>
      <w:color w:val="C0504D" w:themeColor="accent2"/>
      <w:spacing w:val="5"/>
      <w:u w:val="single"/>
    </w:rPr>
  </w:style>
  <w:style w:type="character" w:styleId="Buchtitel">
    <w:name w:val="Book Title"/>
    <w:basedOn w:val="Absatz-Standardschriftart"/>
    <w:uiPriority w:val="33"/>
    <w:qFormat/>
    <w:rsid w:val="00F25736"/>
    <w:rPr>
      <w:b/>
      <w:bCs/>
      <w:smallCaps/>
      <w:spacing w:val="5"/>
    </w:rPr>
  </w:style>
  <w:style w:type="paragraph" w:styleId="Inhaltsverzeichnisberschrift">
    <w:name w:val="TOC Heading"/>
    <w:basedOn w:val="berschrift1"/>
    <w:next w:val="Standard"/>
    <w:uiPriority w:val="39"/>
    <w:semiHidden/>
    <w:unhideWhenUsed/>
    <w:qFormat/>
    <w:rsid w:val="00F25736"/>
    <w:pPr>
      <w:outlineLvl w:val="9"/>
    </w:pPr>
  </w:style>
  <w:style w:type="paragraph" w:styleId="Textkrper">
    <w:name w:val="Body Text"/>
    <w:basedOn w:val="Standard"/>
    <w:link w:val="TextkrperZchn"/>
    <w:rsid w:val="009452A0"/>
    <w:pPr>
      <w:spacing w:after="0" w:line="240" w:lineRule="auto"/>
    </w:pPr>
    <w:rPr>
      <w:rFonts w:ascii="Arial" w:eastAsia="Times New Roman" w:hAnsi="Arial" w:cs="Arial"/>
      <w:sz w:val="28"/>
      <w:szCs w:val="28"/>
      <w:lang w:val="de-DE" w:eastAsia="de-DE" w:bidi="ar-SA"/>
    </w:rPr>
  </w:style>
  <w:style w:type="character" w:customStyle="1" w:styleId="TextkrperZchn">
    <w:name w:val="Textkörper Zchn"/>
    <w:basedOn w:val="Absatz-Standardschriftart"/>
    <w:link w:val="Textkrper"/>
    <w:rsid w:val="009452A0"/>
    <w:rPr>
      <w:rFonts w:ascii="Arial" w:eastAsia="Times New Roman" w:hAnsi="Arial" w:cs="Arial"/>
      <w:sz w:val="28"/>
      <w:szCs w:val="28"/>
      <w:lang w:val="de-DE" w:eastAsia="de-DE" w:bidi="ar-SA"/>
    </w:rPr>
  </w:style>
  <w:style w:type="paragraph" w:customStyle="1" w:styleId="Default">
    <w:name w:val="Default"/>
    <w:rsid w:val="009452A0"/>
    <w:pPr>
      <w:widowControl w:val="0"/>
      <w:autoSpaceDE w:val="0"/>
      <w:autoSpaceDN w:val="0"/>
      <w:adjustRightInd w:val="0"/>
      <w:spacing w:after="0" w:line="240" w:lineRule="auto"/>
    </w:pPr>
    <w:rPr>
      <w:rFonts w:ascii="Arial" w:eastAsia="Times New Roman" w:hAnsi="Arial" w:cs="Arial"/>
      <w:color w:val="000000"/>
      <w:sz w:val="24"/>
      <w:szCs w:val="24"/>
      <w:lang w:val="de-DE" w:eastAsia="de-DE" w:bidi="ar-SA"/>
    </w:rPr>
  </w:style>
</w:styles>
</file>

<file path=word/webSettings.xml><?xml version="1.0" encoding="utf-8"?>
<w:webSettings xmlns:r="http://schemas.openxmlformats.org/officeDocument/2006/relationships" xmlns:w="http://schemas.openxmlformats.org/wordprocessingml/2006/main">
  <w:divs>
    <w:div w:id="1229460794">
      <w:bodyDiv w:val="1"/>
      <w:marLeft w:val="0"/>
      <w:marRight w:val="0"/>
      <w:marTop w:val="0"/>
      <w:marBottom w:val="0"/>
      <w:divBdr>
        <w:top w:val="none" w:sz="0" w:space="0" w:color="auto"/>
        <w:left w:val="none" w:sz="0" w:space="0" w:color="auto"/>
        <w:bottom w:val="none" w:sz="0" w:space="0" w:color="auto"/>
        <w:right w:val="none" w:sz="0" w:space="0" w:color="auto"/>
      </w:divBdr>
      <w:divsChild>
        <w:div w:id="861284373">
          <w:marLeft w:val="0"/>
          <w:marRight w:val="0"/>
          <w:marTop w:val="0"/>
          <w:marBottom w:val="0"/>
          <w:divBdr>
            <w:top w:val="none" w:sz="0" w:space="0" w:color="auto"/>
            <w:left w:val="none" w:sz="0" w:space="0" w:color="auto"/>
            <w:bottom w:val="none" w:sz="0" w:space="0" w:color="auto"/>
            <w:right w:val="none" w:sz="0" w:space="0" w:color="auto"/>
          </w:divBdr>
          <w:divsChild>
            <w:div w:id="11570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5850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lutz</cp:lastModifiedBy>
  <cp:revision>6</cp:revision>
  <dcterms:created xsi:type="dcterms:W3CDTF">2013-11-17T13:31:00Z</dcterms:created>
  <dcterms:modified xsi:type="dcterms:W3CDTF">2013-11-26T13:56:00Z</dcterms:modified>
</cp:coreProperties>
</file>